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9CAB8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  <w:i/>
          <w:iCs/>
        </w:rPr>
      </w:pPr>
    </w:p>
    <w:p w14:paraId="4B22C1CB" w14:textId="24BD5B1C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201F1E"/>
        </w:rPr>
        <w:t>Sr./Sra. ----------- , amb DNI núm. -------, amb domicili a efectes de notificacions -----------, actuant en nom i representació propi,</w:t>
      </w:r>
    </w:p>
    <w:p w14:paraId="0F71777E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  <w:i/>
          <w:iCs/>
        </w:rPr>
      </w:pPr>
      <w:r w:rsidRPr="003C6C9E">
        <w:rPr>
          <w:rFonts w:ascii="Arial" w:hAnsi="Arial" w:cs="Arial"/>
          <w:i/>
          <w:iCs/>
          <w:color w:val="201F1E"/>
        </w:rPr>
        <w:t> </w:t>
      </w:r>
    </w:p>
    <w:p w14:paraId="0F01E216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201F1E"/>
        </w:rPr>
        <w:t>EXPOSO</w:t>
      </w:r>
    </w:p>
    <w:p w14:paraId="564B1A24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201F1E"/>
        </w:rPr>
        <w:t> </w:t>
      </w:r>
    </w:p>
    <w:p w14:paraId="1A36C11B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201F1E"/>
        </w:rPr>
        <w:t xml:space="preserve">Que respecte de l’expedient núm.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xxxxxxxx</w:t>
      </w:r>
      <w:proofErr w:type="spellEnd"/>
      <w:r w:rsidRPr="003C6C9E">
        <w:rPr>
          <w:rFonts w:ascii="Arial" w:hAnsi="Arial" w:cs="Arial"/>
          <w:color w:val="201F1E"/>
        </w:rPr>
        <w:t xml:space="preserve">, referit a les obres del C/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xxxxxxxxx</w:t>
      </w:r>
      <w:proofErr w:type="spellEnd"/>
      <w:r w:rsidRPr="003C6C9E">
        <w:rPr>
          <w:rFonts w:ascii="Arial" w:hAnsi="Arial" w:cs="Arial"/>
          <w:color w:val="201F1E"/>
        </w:rPr>
        <w:t xml:space="preserve"> i a l’empara del previst a la Disposició Addicional 3a. del Real Decreto de 14 de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marzo</w:t>
      </w:r>
      <w:proofErr w:type="spellEnd"/>
      <w:r w:rsidRPr="003C6C9E">
        <w:rPr>
          <w:rFonts w:ascii="Arial" w:hAnsi="Arial" w:cs="Arial"/>
          <w:color w:val="201F1E"/>
        </w:rPr>
        <w:t xml:space="preserve">, por el que se declara el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estado</w:t>
      </w:r>
      <w:proofErr w:type="spellEnd"/>
      <w:r w:rsidRPr="003C6C9E">
        <w:rPr>
          <w:rFonts w:ascii="Arial" w:hAnsi="Arial" w:cs="Arial"/>
          <w:color w:val="201F1E"/>
        </w:rPr>
        <w:t xml:space="preserve"> de alarma para la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gestión</w:t>
      </w:r>
      <w:proofErr w:type="spellEnd"/>
      <w:r w:rsidRPr="003C6C9E">
        <w:rPr>
          <w:rFonts w:ascii="Arial" w:hAnsi="Arial" w:cs="Arial"/>
          <w:color w:val="201F1E"/>
        </w:rPr>
        <w:t xml:space="preserve"> de la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situación</w:t>
      </w:r>
      <w:proofErr w:type="spellEnd"/>
      <w:r w:rsidRPr="003C6C9E">
        <w:rPr>
          <w:rFonts w:ascii="Arial" w:hAnsi="Arial" w:cs="Arial"/>
          <w:color w:val="201F1E"/>
        </w:rPr>
        <w:t xml:space="preserve"> de crisis </w:t>
      </w:r>
      <w:proofErr w:type="spellStart"/>
      <w:r w:rsidRPr="003C6C9E">
        <w:rPr>
          <w:rStyle w:val="xxspelle"/>
          <w:rFonts w:ascii="Arial" w:hAnsi="Arial" w:cs="Arial"/>
          <w:color w:val="201F1E"/>
        </w:rPr>
        <w:t>sanitaria</w:t>
      </w:r>
      <w:proofErr w:type="spellEnd"/>
      <w:r w:rsidRPr="003C6C9E">
        <w:rPr>
          <w:rFonts w:ascii="Arial" w:hAnsi="Arial" w:cs="Arial"/>
          <w:color w:val="201F1E"/>
        </w:rPr>
        <w:t xml:space="preserve"> ocasionada por el COVID-19, SOL·LICITO:</w:t>
      </w:r>
    </w:p>
    <w:p w14:paraId="419ADD1C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201F1E"/>
        </w:rPr>
        <w:t> </w:t>
      </w:r>
    </w:p>
    <w:p w14:paraId="6D214CC4" w14:textId="1D1ACF2D" w:rsidR="003C6C9E" w:rsidRDefault="003C6C9E" w:rsidP="003C6C9E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01F1E"/>
        </w:rPr>
      </w:pPr>
      <w:r w:rsidRPr="003C6C9E">
        <w:rPr>
          <w:rFonts w:ascii="Arial" w:eastAsia="Times New Roman" w:hAnsi="Arial" w:cs="Arial"/>
          <w:color w:val="201F1E"/>
        </w:rPr>
        <w:t>Que tinguin per manifestada la meva voluntat  de continuació dels efectes del referit expedient, sense suspensió de terminis.</w:t>
      </w:r>
    </w:p>
    <w:p w14:paraId="288AB2C1" w14:textId="77777777" w:rsidR="003C6C9E" w:rsidRPr="003C6C9E" w:rsidRDefault="003C6C9E" w:rsidP="003C6C9E">
      <w:pPr>
        <w:shd w:val="clear" w:color="auto" w:fill="FFFFFF"/>
        <w:ind w:left="720"/>
        <w:jc w:val="both"/>
        <w:rPr>
          <w:rFonts w:ascii="Arial" w:eastAsia="Times New Roman" w:hAnsi="Arial" w:cs="Arial"/>
          <w:color w:val="201F1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C6C9E" w:rsidRPr="003C6C9E" w14:paraId="3ABF0342" w14:textId="77777777" w:rsidTr="003C6C9E">
        <w:trPr>
          <w:trHeight w:val="612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F3FD" w14:textId="77777777" w:rsidR="003C6C9E" w:rsidRPr="003C6C9E" w:rsidRDefault="003C6C9E" w:rsidP="003C6C9E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201F1E"/>
              </w:rPr>
            </w:pPr>
            <w:r w:rsidRPr="003C6C9E">
              <w:rPr>
                <w:rFonts w:ascii="Arial" w:eastAsia="Times New Roman" w:hAnsi="Arial" w:cs="Arial"/>
                <w:color w:val="201F1E"/>
              </w:rPr>
              <w:t>Que, de conformitat amb l’anterior, tinguin per notificat que el proper dia .. de ...... procedirem a l’inici de</w:t>
            </w:r>
            <w:r w:rsidRPr="003C6C9E">
              <w:rPr>
                <w:rFonts w:ascii="Arial" w:eastAsia="Times New Roman" w:hAnsi="Arial" w:cs="Arial"/>
                <w:color w:val="000000"/>
              </w:rPr>
              <w:t xml:space="preserve"> le</w:t>
            </w:r>
            <w:r w:rsidRPr="003C6C9E">
              <w:rPr>
                <w:rFonts w:ascii="Arial" w:eastAsia="Times New Roman" w:hAnsi="Arial" w:cs="Arial"/>
                <w:color w:val="201F1E"/>
              </w:rPr>
              <w:t>s obres, a l’empara del previst a l’article únic de la 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Orden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SND/385/2020, de 2 de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mayo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, por la que se modifica la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Orden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SND/340/2020, de 12 de abril, por la que “se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suspenden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determinadas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actividades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relacionadas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con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obras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de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intervención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en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edificios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existentes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en las que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exista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riesgo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de contagio por el COVID-19 para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personas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no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relacionadas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con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dicha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 xml:space="preserve"> </w:t>
            </w:r>
            <w:proofErr w:type="spellStart"/>
            <w:r w:rsidRPr="003C6C9E">
              <w:rPr>
                <w:rStyle w:val="xxspelle"/>
                <w:rFonts w:ascii="Arial" w:eastAsia="Times New Roman" w:hAnsi="Arial" w:cs="Arial"/>
                <w:color w:val="201F1E"/>
              </w:rPr>
              <w:t>actividad</w:t>
            </w:r>
            <w:proofErr w:type="spellEnd"/>
            <w:r w:rsidRPr="003C6C9E">
              <w:rPr>
                <w:rFonts w:ascii="Arial" w:eastAsia="Times New Roman" w:hAnsi="Arial" w:cs="Arial"/>
                <w:color w:val="201F1E"/>
              </w:rPr>
              <w:t>."</w:t>
            </w:r>
          </w:p>
        </w:tc>
      </w:tr>
    </w:tbl>
    <w:p w14:paraId="4CECC65B" w14:textId="77777777" w:rsidR="003C6C9E" w:rsidRPr="003C6C9E" w:rsidRDefault="003C6C9E" w:rsidP="003C6C9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000000"/>
        </w:rPr>
        <w:t> </w:t>
      </w:r>
    </w:p>
    <w:p w14:paraId="3282608F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EBF1D13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(Signatura)</w:t>
      </w:r>
    </w:p>
    <w:p w14:paraId="14CB348D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52ABC61C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2DC058D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Sr./</w:t>
      </w:r>
      <w:proofErr w:type="spellStart"/>
      <w:r w:rsidRPr="003C6C9E">
        <w:rPr>
          <w:rStyle w:val="xxspelle"/>
          <w:rFonts w:ascii="Arial" w:hAnsi="Arial" w:cs="Arial"/>
          <w:color w:val="000000"/>
          <w:sz w:val="22"/>
          <w:szCs w:val="22"/>
          <w:lang w:val="es-ES"/>
        </w:rPr>
        <w:t>Sra</w:t>
      </w:r>
      <w:proofErr w:type="spellEnd"/>
      <w:r w:rsidRPr="003C6C9E">
        <w:rPr>
          <w:rFonts w:ascii="Arial" w:hAnsi="Arial" w:cs="Arial"/>
          <w:color w:val="000000"/>
          <w:sz w:val="22"/>
          <w:szCs w:val="22"/>
          <w:lang w:val="es-ES"/>
        </w:rPr>
        <w:t xml:space="preserve"> ---------</w:t>
      </w:r>
    </w:p>
    <w:p w14:paraId="6DCDC2D8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09B8C365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102CB4F7" w14:textId="77777777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1E270ED8" w14:textId="302D3BF4" w:rsidR="003C6C9E" w:rsidRPr="003C6C9E" w:rsidRDefault="003C6C9E" w:rsidP="003C6C9E">
      <w:pPr>
        <w:pStyle w:val="xxxmsonormal"/>
        <w:jc w:val="both"/>
        <w:rPr>
          <w:rFonts w:ascii="Arial" w:hAnsi="Arial" w:cs="Arial"/>
          <w:sz w:val="22"/>
          <w:szCs w:val="22"/>
        </w:rPr>
      </w:pPr>
      <w:r w:rsidRPr="003C6C9E">
        <w:rPr>
          <w:rStyle w:val="xxspelle"/>
          <w:rFonts w:ascii="Arial" w:hAnsi="Arial" w:cs="Arial"/>
          <w:color w:val="000000"/>
          <w:sz w:val="22"/>
          <w:szCs w:val="22"/>
          <w:lang w:val="es-ES"/>
        </w:rPr>
        <w:t>Ajuntament</w:t>
      </w:r>
      <w:r w:rsidRPr="003C6C9E">
        <w:rPr>
          <w:rFonts w:ascii="Arial" w:hAnsi="Arial" w:cs="Arial"/>
          <w:color w:val="000000"/>
          <w:sz w:val="22"/>
          <w:szCs w:val="22"/>
          <w:lang w:val="es-ES"/>
        </w:rPr>
        <w:t xml:space="preserve"> de ------ </w:t>
      </w:r>
    </w:p>
    <w:p w14:paraId="6778D7D2" w14:textId="5B714743" w:rsidR="003A2F79" w:rsidRPr="003C6C9E" w:rsidRDefault="003C6C9E" w:rsidP="003C6C9E">
      <w:pPr>
        <w:jc w:val="both"/>
        <w:rPr>
          <w:rFonts w:ascii="Arial" w:hAnsi="Arial" w:cs="Arial"/>
        </w:rPr>
      </w:pPr>
      <w:r w:rsidRPr="003C6C9E">
        <w:rPr>
          <w:rFonts w:ascii="Arial" w:hAnsi="Arial" w:cs="Arial"/>
          <w:color w:val="000000"/>
          <w:lang w:val="es-ES"/>
        </w:rPr>
        <w:t> </w:t>
      </w:r>
    </w:p>
    <w:p w14:paraId="17170A82" w14:textId="77777777" w:rsidR="003C6C9E" w:rsidRPr="003C6C9E" w:rsidRDefault="003C6C9E" w:rsidP="003C6C9E">
      <w:pPr>
        <w:jc w:val="both"/>
        <w:rPr>
          <w:rFonts w:ascii="Arial" w:hAnsi="Arial" w:cs="Arial"/>
        </w:rPr>
      </w:pPr>
    </w:p>
    <w:sectPr w:rsidR="003C6C9E" w:rsidRPr="003C6C9E" w:rsidSect="00C14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E352F"/>
    <w:multiLevelType w:val="multilevel"/>
    <w:tmpl w:val="F558C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C242C"/>
    <w:multiLevelType w:val="multilevel"/>
    <w:tmpl w:val="EC7616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9E"/>
    <w:rsid w:val="003A2F79"/>
    <w:rsid w:val="003C6C9E"/>
    <w:rsid w:val="00C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FD6B"/>
  <w15:chartTrackingRefBased/>
  <w15:docId w15:val="{2E18DC3B-8AA1-4721-973C-AD0EEBF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9E"/>
    <w:pPr>
      <w:spacing w:after="0" w:line="240" w:lineRule="auto"/>
    </w:pPr>
    <w:rPr>
      <w:rFonts w:ascii="Calibri" w:hAnsi="Calibri" w:cs="Calibri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C9E"/>
    <w:pPr>
      <w:spacing w:before="100" w:beforeAutospacing="1" w:after="100" w:afterAutospacing="1"/>
    </w:pPr>
  </w:style>
  <w:style w:type="paragraph" w:customStyle="1" w:styleId="xxxmsonormal">
    <w:name w:val="x_xxmsonormal"/>
    <w:basedOn w:val="Normal"/>
    <w:uiPriority w:val="99"/>
    <w:semiHidden/>
    <w:rsid w:val="003C6C9E"/>
    <w:rPr>
      <w:rFonts w:ascii="Times New Roman" w:hAnsi="Times New Roman" w:cs="Times New Roman"/>
      <w:sz w:val="24"/>
      <w:szCs w:val="24"/>
    </w:rPr>
  </w:style>
  <w:style w:type="character" w:customStyle="1" w:styleId="xxspelle">
    <w:name w:val="x_xspelle"/>
    <w:basedOn w:val="Fuentedeprrafopredeter"/>
    <w:rsid w:val="003C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D39E848767F45925DBACC520A2CF9" ma:contentTypeVersion="2" ma:contentTypeDescription="Crear nuevo documento." ma:contentTypeScope="" ma:versionID="a7fc6b7ea94e0b295acc2ed31fffe8ff">
  <xsd:schema xmlns:xsd="http://www.w3.org/2001/XMLSchema" xmlns:xs="http://www.w3.org/2001/XMLSchema" xmlns:p="http://schemas.microsoft.com/office/2006/metadata/properties" xmlns:ns2="9200833f-a50b-4e1f-a980-93e485903a92" targetNamespace="http://schemas.microsoft.com/office/2006/metadata/properties" ma:root="true" ma:fieldsID="b4a091aa56bc42ee51b7902fd809dd05" ns2:_="">
    <xsd:import namespace="9200833f-a50b-4e1f-a980-93e485903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833f-a50b-4e1f-a980-93e48590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B0943-1FA3-41BA-AFED-926C76693143}"/>
</file>

<file path=customXml/itemProps2.xml><?xml version="1.0" encoding="utf-8"?>
<ds:datastoreItem xmlns:ds="http://schemas.openxmlformats.org/officeDocument/2006/customXml" ds:itemID="{30E64793-2792-44A9-A4E3-95D21D287A77}"/>
</file>

<file path=customXml/itemProps3.xml><?xml version="1.0" encoding="utf-8"?>
<ds:datastoreItem xmlns:ds="http://schemas.openxmlformats.org/officeDocument/2006/customXml" ds:itemID="{9D211B34-7CEF-4A28-813E-EA2EAC7CB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Hugas Garriga</dc:creator>
  <cp:keywords/>
  <dc:description/>
  <cp:lastModifiedBy>Helena Hugas Garriga</cp:lastModifiedBy>
  <cp:revision>1</cp:revision>
  <dcterms:created xsi:type="dcterms:W3CDTF">2020-05-19T08:59:00Z</dcterms:created>
  <dcterms:modified xsi:type="dcterms:W3CDTF">2020-05-19T09:00:00Z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0x010100B66D39E848767F45925DBACC520A2CF9</vt:lpwstr>
  </property>
</Properties>
</file>